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9629" w14:textId="77777777" w:rsidR="00FF34A1" w:rsidRPr="00FF34A1" w:rsidRDefault="00FF34A1" w:rsidP="004D026F">
      <w:pPr>
        <w:shd w:val="clear" w:color="auto" w:fill="FFFFFF"/>
        <w:spacing w:after="100" w:afterAutospacing="1" w:line="240" w:lineRule="auto"/>
        <w:outlineLvl w:val="1"/>
        <w:rPr>
          <w:rFonts w:ascii="Titillium Web" w:eastAsia="Times New Roman" w:hAnsi="Titillium Web" w:cs="Times New Roman"/>
          <w:b/>
          <w:bCs/>
          <w:color w:val="AD005F"/>
          <w:sz w:val="36"/>
          <w:szCs w:val="36"/>
          <w:lang w:eastAsia="cs-CZ"/>
        </w:rPr>
      </w:pPr>
      <w:r w:rsidRPr="00FF34A1">
        <w:rPr>
          <w:rFonts w:ascii="Titillium Web" w:eastAsia="Times New Roman" w:hAnsi="Titillium Web" w:cs="Times New Roman"/>
          <w:b/>
          <w:bCs/>
          <w:color w:val="AD005F"/>
          <w:sz w:val="36"/>
          <w:szCs w:val="36"/>
          <w:lang w:eastAsia="cs-CZ"/>
        </w:rPr>
        <w:t>Program</w:t>
      </w:r>
    </w:p>
    <w:p w14:paraId="5945CB0D" w14:textId="77777777" w:rsidR="00FF34A1" w:rsidRPr="00FF34A1" w:rsidRDefault="00FF34A1" w:rsidP="00FF34A1">
      <w:pPr>
        <w:tabs>
          <w:tab w:val="left" w:pos="1545"/>
        </w:tabs>
        <w:spacing w:after="0"/>
        <w:ind w:left="17"/>
        <w:rPr>
          <w:rStyle w:val="Siln"/>
          <w:rFonts w:cstheme="minorHAnsi"/>
          <w:color w:val="AD005F"/>
        </w:rPr>
      </w:pPr>
      <w:r w:rsidRPr="00FF34A1">
        <w:rPr>
          <w:rStyle w:val="Siln"/>
          <w:rFonts w:cstheme="minorHAnsi"/>
          <w:color w:val="AD005F"/>
        </w:rPr>
        <w:t>13:30 – 13:35</w:t>
      </w:r>
      <w:r w:rsidRPr="00FF34A1">
        <w:rPr>
          <w:rStyle w:val="Siln"/>
          <w:rFonts w:cstheme="minorHAnsi"/>
          <w:color w:val="AD005F"/>
        </w:rPr>
        <w:tab/>
      </w:r>
      <w:r w:rsidRPr="00FF34A1">
        <w:rPr>
          <w:rStyle w:val="Siln"/>
          <w:rFonts w:cstheme="minorHAnsi"/>
          <w:color w:val="AD005F"/>
        </w:rPr>
        <w:t>Úvodní slovo</w:t>
      </w:r>
    </w:p>
    <w:p w14:paraId="24405084" w14:textId="77777777" w:rsidR="003E4C67" w:rsidRDefault="00FF34A1" w:rsidP="003E4C67">
      <w:pPr>
        <w:tabs>
          <w:tab w:val="left" w:pos="1545"/>
        </w:tabs>
        <w:ind w:left="15"/>
      </w:pPr>
      <w:r w:rsidRPr="00FF34A1">
        <w:rPr>
          <w:b/>
          <w:bCs/>
        </w:rPr>
        <w:t> </w:t>
      </w:r>
      <w:r w:rsidRPr="00FF34A1">
        <w:tab/>
      </w:r>
      <w:r w:rsidRPr="00FF34A1">
        <w:t>Barbora Rýdlová, KFOP, FFÚ, VŠE</w:t>
      </w:r>
    </w:p>
    <w:p w14:paraId="3813A6DA" w14:textId="377C8A17" w:rsidR="00FF34A1" w:rsidRPr="00FF34A1" w:rsidRDefault="00FF34A1" w:rsidP="004D026F">
      <w:pPr>
        <w:tabs>
          <w:tab w:val="left" w:pos="1545"/>
        </w:tabs>
        <w:spacing w:after="0"/>
        <w:ind w:left="1545" w:hanging="1530"/>
      </w:pPr>
      <w:r w:rsidRPr="00FF34A1">
        <w:rPr>
          <w:b/>
          <w:bCs/>
        </w:rPr>
        <w:t>13:35 – 13:50</w:t>
      </w:r>
      <w:r w:rsidRPr="00FF34A1">
        <w:tab/>
      </w:r>
      <w:r w:rsidRPr="00FF34A1">
        <w:rPr>
          <w:b/>
          <w:bCs/>
        </w:rPr>
        <w:t xml:space="preserve">Fintech v podnikových financích – Co je fintech? Jak velká je česká fintech scéna? Kde jsou reálné use </w:t>
      </w:r>
      <w:proofErr w:type="spellStart"/>
      <w:r w:rsidRPr="00FF34A1">
        <w:rPr>
          <w:b/>
          <w:bCs/>
        </w:rPr>
        <w:t>cases</w:t>
      </w:r>
      <w:proofErr w:type="spellEnd"/>
      <w:r w:rsidRPr="00FF34A1">
        <w:rPr>
          <w:b/>
          <w:bCs/>
        </w:rPr>
        <w:t xml:space="preserve"> v podnikových financích s implementací v ČR?</w:t>
      </w:r>
    </w:p>
    <w:p w14:paraId="64F4D175" w14:textId="77777777" w:rsidR="00FF34A1" w:rsidRPr="00FF34A1" w:rsidRDefault="00FF34A1" w:rsidP="00FF34A1">
      <w:pPr>
        <w:tabs>
          <w:tab w:val="left" w:pos="1545"/>
        </w:tabs>
        <w:ind w:left="15"/>
      </w:pPr>
      <w:r w:rsidRPr="00FF34A1">
        <w:tab/>
      </w:r>
      <w:r w:rsidRPr="00FF34A1">
        <w:t xml:space="preserve">Ondřej Machač, Výkonný ředitel České </w:t>
      </w:r>
      <w:proofErr w:type="spellStart"/>
      <w:r w:rsidRPr="00FF34A1">
        <w:t>FinTech</w:t>
      </w:r>
      <w:proofErr w:type="spellEnd"/>
      <w:r w:rsidRPr="00FF34A1">
        <w:t xml:space="preserve"> Asociace</w:t>
      </w:r>
    </w:p>
    <w:p w14:paraId="1F1474A9" w14:textId="77777777" w:rsidR="00FF34A1" w:rsidRPr="00FF34A1" w:rsidRDefault="00FF34A1" w:rsidP="00FF34A1">
      <w:pPr>
        <w:tabs>
          <w:tab w:val="left" w:pos="1545"/>
        </w:tabs>
        <w:spacing w:after="0"/>
        <w:ind w:left="17"/>
      </w:pPr>
      <w:r w:rsidRPr="00FF34A1">
        <w:rPr>
          <w:b/>
          <w:bCs/>
        </w:rPr>
        <w:t>13:50 – 14:15</w:t>
      </w:r>
      <w:r w:rsidRPr="00FF34A1">
        <w:tab/>
      </w:r>
      <w:r w:rsidRPr="00FF34A1">
        <w:rPr>
          <w:b/>
          <w:bCs/>
        </w:rPr>
        <w:t>Využití blockchainu i mimo kryptoměny</w:t>
      </w:r>
    </w:p>
    <w:p w14:paraId="6ECC343C" w14:textId="77777777" w:rsidR="00FF34A1" w:rsidRPr="00FF34A1" w:rsidRDefault="00FF34A1" w:rsidP="00FF34A1">
      <w:pPr>
        <w:tabs>
          <w:tab w:val="left" w:pos="1545"/>
        </w:tabs>
        <w:ind w:left="15"/>
      </w:pPr>
      <w:r w:rsidRPr="00FF34A1">
        <w:rPr>
          <w:b/>
          <w:bCs/>
        </w:rPr>
        <w:t> </w:t>
      </w:r>
      <w:r w:rsidRPr="00FF34A1">
        <w:tab/>
      </w:r>
      <w:r w:rsidRPr="00FF34A1">
        <w:t xml:space="preserve">Jakub </w:t>
      </w:r>
      <w:proofErr w:type="spellStart"/>
      <w:r w:rsidRPr="00FF34A1">
        <w:t>Jedlinský</w:t>
      </w:r>
      <w:proofErr w:type="spellEnd"/>
      <w:r w:rsidRPr="00FF34A1">
        <w:t xml:space="preserve">, </w:t>
      </w:r>
      <w:proofErr w:type="spellStart"/>
      <w:r w:rsidRPr="00FF34A1">
        <w:t>Altlift</w:t>
      </w:r>
      <w:proofErr w:type="spellEnd"/>
    </w:p>
    <w:p w14:paraId="2AFCCE85" w14:textId="14078599" w:rsidR="00FF34A1" w:rsidRPr="00FF34A1" w:rsidRDefault="00FF34A1" w:rsidP="00FF34A1">
      <w:pPr>
        <w:tabs>
          <w:tab w:val="left" w:pos="1545"/>
        </w:tabs>
        <w:spacing w:after="0"/>
        <w:ind w:left="1548" w:hanging="1531"/>
      </w:pPr>
      <w:r w:rsidRPr="00FF34A1">
        <w:rPr>
          <w:b/>
          <w:bCs/>
        </w:rPr>
        <w:t>14:15 – 14:40</w:t>
      </w:r>
      <w:r w:rsidRPr="00FF34A1">
        <w:tab/>
      </w:r>
      <w:r w:rsidRPr="00FF34A1">
        <w:rPr>
          <w:b/>
          <w:bCs/>
        </w:rPr>
        <w:t xml:space="preserve">Optimalizace cash </w:t>
      </w:r>
      <w:proofErr w:type="spellStart"/>
      <w:r w:rsidRPr="00FF34A1">
        <w:rPr>
          <w:b/>
          <w:bCs/>
        </w:rPr>
        <w:t>flow</w:t>
      </w:r>
      <w:proofErr w:type="spellEnd"/>
      <w:r w:rsidRPr="00FF34A1">
        <w:rPr>
          <w:b/>
          <w:bCs/>
        </w:rPr>
        <w:t xml:space="preserve"> a dodavatelského řetězce v jedné z největších e-</w:t>
      </w:r>
      <w:proofErr w:type="spellStart"/>
      <w:r w:rsidRPr="00FF34A1">
        <w:rPr>
          <w:b/>
          <w:bCs/>
        </w:rPr>
        <w:t>commerce</w:t>
      </w:r>
      <w:proofErr w:type="spellEnd"/>
      <w:r w:rsidRPr="00FF34A1">
        <w:rPr>
          <w:b/>
          <w:bCs/>
        </w:rPr>
        <w:t xml:space="preserve"> společností na trhu</w:t>
      </w:r>
    </w:p>
    <w:p w14:paraId="3F8B8D5F" w14:textId="77777777" w:rsidR="00FF34A1" w:rsidRPr="00FF34A1" w:rsidRDefault="00FF34A1" w:rsidP="00FF34A1">
      <w:pPr>
        <w:tabs>
          <w:tab w:val="left" w:pos="1545"/>
        </w:tabs>
        <w:ind w:left="15"/>
      </w:pPr>
      <w:r w:rsidRPr="00FF34A1">
        <w:rPr>
          <w:b/>
          <w:bCs/>
        </w:rPr>
        <w:t> </w:t>
      </w:r>
      <w:r w:rsidRPr="00FF34A1">
        <w:tab/>
      </w:r>
      <w:r w:rsidRPr="00FF34A1">
        <w:t xml:space="preserve">Adam Šoukal, CEO, </w:t>
      </w:r>
      <w:proofErr w:type="spellStart"/>
      <w:r w:rsidRPr="00FF34A1">
        <w:t>Chairman</w:t>
      </w:r>
      <w:proofErr w:type="spellEnd"/>
      <w:r w:rsidRPr="00FF34A1">
        <w:t>, Roger</w:t>
      </w:r>
    </w:p>
    <w:p w14:paraId="67BB532C" w14:textId="77777777" w:rsidR="00FF34A1" w:rsidRPr="00FF34A1" w:rsidRDefault="00FF34A1" w:rsidP="00FF34A1">
      <w:pPr>
        <w:tabs>
          <w:tab w:val="left" w:pos="1545"/>
        </w:tabs>
        <w:ind w:left="15"/>
        <w:rPr>
          <w:rStyle w:val="Siln"/>
          <w:rFonts w:cstheme="minorHAnsi"/>
          <w:color w:val="AD005F"/>
        </w:rPr>
      </w:pPr>
      <w:r w:rsidRPr="00FF34A1">
        <w:rPr>
          <w:rStyle w:val="Siln"/>
          <w:rFonts w:cstheme="minorHAnsi"/>
          <w:color w:val="AD005F"/>
        </w:rPr>
        <w:t>14:40 – 15:00</w:t>
      </w:r>
      <w:r w:rsidRPr="00FF34A1">
        <w:rPr>
          <w:rStyle w:val="Siln"/>
          <w:rFonts w:cstheme="minorHAnsi"/>
          <w:color w:val="AD005F"/>
        </w:rPr>
        <w:tab/>
      </w:r>
      <w:proofErr w:type="spellStart"/>
      <w:r w:rsidRPr="00FF34A1">
        <w:rPr>
          <w:rStyle w:val="Siln"/>
          <w:rFonts w:cstheme="minorHAnsi"/>
          <w:color w:val="AD005F"/>
        </w:rPr>
        <w:t>Coffee</w:t>
      </w:r>
      <w:proofErr w:type="spellEnd"/>
      <w:r w:rsidRPr="00FF34A1">
        <w:rPr>
          <w:rStyle w:val="Siln"/>
          <w:rFonts w:cstheme="minorHAnsi"/>
          <w:color w:val="AD005F"/>
        </w:rPr>
        <w:t> </w:t>
      </w:r>
      <w:proofErr w:type="spellStart"/>
      <w:r w:rsidRPr="00FF34A1">
        <w:rPr>
          <w:rStyle w:val="Siln"/>
          <w:rFonts w:cstheme="minorHAnsi"/>
          <w:color w:val="AD005F"/>
        </w:rPr>
        <w:t>break</w:t>
      </w:r>
      <w:proofErr w:type="spellEnd"/>
    </w:p>
    <w:p w14:paraId="18729AC6" w14:textId="77777777" w:rsidR="00FF34A1" w:rsidRPr="00FF34A1" w:rsidRDefault="00FF34A1" w:rsidP="00FF34A1">
      <w:pPr>
        <w:tabs>
          <w:tab w:val="left" w:pos="1545"/>
        </w:tabs>
        <w:spacing w:after="0"/>
        <w:ind w:left="17"/>
      </w:pPr>
      <w:r w:rsidRPr="00FF34A1">
        <w:rPr>
          <w:b/>
          <w:bCs/>
        </w:rPr>
        <w:t>15:00 – 15:10</w:t>
      </w:r>
      <w:r w:rsidRPr="00FF34A1">
        <w:tab/>
      </w:r>
      <w:r w:rsidRPr="00FF34A1">
        <w:rPr>
          <w:b/>
          <w:bCs/>
        </w:rPr>
        <w:t xml:space="preserve">GT </w:t>
      </w:r>
      <w:proofErr w:type="spellStart"/>
      <w:r w:rsidRPr="00FF34A1">
        <w:rPr>
          <w:b/>
          <w:bCs/>
        </w:rPr>
        <w:t>Career</w:t>
      </w:r>
      <w:proofErr w:type="spellEnd"/>
      <w:r w:rsidRPr="00FF34A1">
        <w:rPr>
          <w:b/>
          <w:bCs/>
        </w:rPr>
        <w:t xml:space="preserve"> </w:t>
      </w:r>
      <w:proofErr w:type="spellStart"/>
      <w:r w:rsidRPr="00FF34A1">
        <w:rPr>
          <w:b/>
          <w:bCs/>
        </w:rPr>
        <w:t>Launchpad</w:t>
      </w:r>
      <w:proofErr w:type="spellEnd"/>
    </w:p>
    <w:p w14:paraId="7FA864F5" w14:textId="77777777" w:rsidR="00FF34A1" w:rsidRPr="00FF34A1" w:rsidRDefault="00FF34A1" w:rsidP="00FF34A1">
      <w:pPr>
        <w:tabs>
          <w:tab w:val="left" w:pos="1545"/>
        </w:tabs>
        <w:ind w:left="15"/>
      </w:pPr>
      <w:r w:rsidRPr="00FF34A1">
        <w:tab/>
      </w:r>
      <w:r w:rsidRPr="00FF34A1">
        <w:t xml:space="preserve">František Poborský, Michal Hýsek, Grant </w:t>
      </w:r>
      <w:proofErr w:type="spellStart"/>
      <w:r w:rsidRPr="00FF34A1">
        <w:t>Thorton</w:t>
      </w:r>
      <w:proofErr w:type="spellEnd"/>
    </w:p>
    <w:p w14:paraId="7A3612B2" w14:textId="77777777" w:rsidR="00FF34A1" w:rsidRPr="00FF34A1" w:rsidRDefault="00FF34A1" w:rsidP="00FF34A1">
      <w:pPr>
        <w:tabs>
          <w:tab w:val="left" w:pos="1545"/>
        </w:tabs>
        <w:spacing w:after="0"/>
        <w:ind w:left="17"/>
      </w:pPr>
      <w:r w:rsidRPr="00FF34A1">
        <w:rPr>
          <w:b/>
          <w:bCs/>
        </w:rPr>
        <w:t>15:10 – 15:35</w:t>
      </w:r>
      <w:r w:rsidRPr="00FF34A1">
        <w:tab/>
      </w:r>
      <w:r w:rsidRPr="00FF34A1">
        <w:rPr>
          <w:b/>
          <w:bCs/>
        </w:rPr>
        <w:t>Automatizace firemních financí</w:t>
      </w:r>
    </w:p>
    <w:p w14:paraId="07783512" w14:textId="77777777" w:rsidR="00FF34A1" w:rsidRPr="00FF34A1" w:rsidRDefault="00FF34A1" w:rsidP="00FF34A1">
      <w:pPr>
        <w:tabs>
          <w:tab w:val="left" w:pos="1545"/>
        </w:tabs>
        <w:ind w:left="15"/>
      </w:pPr>
      <w:r w:rsidRPr="00FF34A1">
        <w:rPr>
          <w:b/>
          <w:bCs/>
        </w:rPr>
        <w:t> </w:t>
      </w:r>
      <w:r w:rsidRPr="00FF34A1">
        <w:tab/>
      </w:r>
      <w:r w:rsidRPr="00FF34A1">
        <w:t>Petr Herzmann, Co-</w:t>
      </w:r>
      <w:proofErr w:type="spellStart"/>
      <w:r w:rsidRPr="00FF34A1">
        <w:t>Owner</w:t>
      </w:r>
      <w:proofErr w:type="spellEnd"/>
      <w:r w:rsidRPr="00FF34A1">
        <w:t xml:space="preserve"> </w:t>
      </w:r>
      <w:proofErr w:type="spellStart"/>
      <w:r w:rsidRPr="00FF34A1">
        <w:t>Fidoo</w:t>
      </w:r>
      <w:proofErr w:type="spellEnd"/>
    </w:p>
    <w:p w14:paraId="6AF23462" w14:textId="77777777" w:rsidR="003E4C67" w:rsidRDefault="00FF34A1" w:rsidP="003E4C67">
      <w:pPr>
        <w:tabs>
          <w:tab w:val="left" w:pos="1545"/>
        </w:tabs>
        <w:spacing w:after="0"/>
        <w:ind w:left="17"/>
      </w:pPr>
      <w:r w:rsidRPr="00FF34A1">
        <w:rPr>
          <w:b/>
          <w:bCs/>
        </w:rPr>
        <w:t>15:35 – 16:00</w:t>
      </w:r>
      <w:r w:rsidRPr="00FF34A1">
        <w:tab/>
      </w:r>
      <w:proofErr w:type="spellStart"/>
      <w:r w:rsidRPr="00FF34A1">
        <w:rPr>
          <w:b/>
          <w:bCs/>
        </w:rPr>
        <w:t>Reinventing</w:t>
      </w:r>
      <w:proofErr w:type="spellEnd"/>
      <w:r w:rsidRPr="00FF34A1">
        <w:rPr>
          <w:b/>
          <w:bCs/>
        </w:rPr>
        <w:t xml:space="preserve"> </w:t>
      </w:r>
      <w:proofErr w:type="spellStart"/>
      <w:r w:rsidRPr="00FF34A1">
        <w:rPr>
          <w:b/>
          <w:bCs/>
        </w:rPr>
        <w:t>Your</w:t>
      </w:r>
      <w:proofErr w:type="spellEnd"/>
      <w:r w:rsidRPr="00FF34A1">
        <w:rPr>
          <w:b/>
          <w:bCs/>
        </w:rPr>
        <w:t xml:space="preserve"> Business: Když software ušetří jeřáby, čas a miliony ve výrobě a logistice</w:t>
      </w:r>
    </w:p>
    <w:p w14:paraId="62C479AC" w14:textId="405DD303" w:rsidR="00FF34A1" w:rsidRPr="00FF34A1" w:rsidRDefault="003E4C67" w:rsidP="003E4C67">
      <w:pPr>
        <w:tabs>
          <w:tab w:val="left" w:pos="1545"/>
        </w:tabs>
        <w:spacing w:line="240" w:lineRule="auto"/>
        <w:ind w:left="17"/>
      </w:pPr>
      <w:r>
        <w:tab/>
      </w:r>
      <w:r w:rsidR="00FF34A1" w:rsidRPr="00FF34A1">
        <w:t>Patrik Horný, Co-</w:t>
      </w:r>
      <w:proofErr w:type="spellStart"/>
      <w:r w:rsidR="00FF34A1" w:rsidRPr="00FF34A1">
        <w:t>Founder</w:t>
      </w:r>
      <w:proofErr w:type="spellEnd"/>
      <w:r w:rsidR="00FF34A1" w:rsidRPr="00FF34A1">
        <w:t xml:space="preserve"> </w:t>
      </w:r>
      <w:proofErr w:type="spellStart"/>
      <w:r w:rsidR="00FF34A1" w:rsidRPr="00FF34A1">
        <w:t>CodeNOW</w:t>
      </w:r>
      <w:proofErr w:type="spellEnd"/>
      <w:r w:rsidR="00FF34A1" w:rsidRPr="00FF34A1">
        <w:t xml:space="preserve">, </w:t>
      </w:r>
      <w:proofErr w:type="spellStart"/>
      <w:r w:rsidR="00FF34A1" w:rsidRPr="00FF34A1">
        <w:t>Managing</w:t>
      </w:r>
      <w:proofErr w:type="spellEnd"/>
      <w:r w:rsidR="00FF34A1" w:rsidRPr="00FF34A1">
        <w:t xml:space="preserve"> Partner </w:t>
      </w:r>
      <w:proofErr w:type="spellStart"/>
      <w:r w:rsidR="00FF34A1" w:rsidRPr="00FF34A1">
        <w:t>Stratox</w:t>
      </w:r>
      <w:proofErr w:type="spellEnd"/>
    </w:p>
    <w:p w14:paraId="267CA2F6" w14:textId="77777777" w:rsidR="00FF34A1" w:rsidRPr="00FF34A1" w:rsidRDefault="00FF34A1" w:rsidP="003E4C67">
      <w:pPr>
        <w:tabs>
          <w:tab w:val="left" w:pos="1545"/>
        </w:tabs>
        <w:spacing w:after="0"/>
        <w:ind w:left="17"/>
      </w:pPr>
      <w:r w:rsidRPr="00FF34A1">
        <w:rPr>
          <w:b/>
          <w:bCs/>
        </w:rPr>
        <w:t>16:00 – 16:45 </w:t>
      </w:r>
      <w:r w:rsidRPr="00FF34A1">
        <w:tab/>
      </w:r>
      <w:r w:rsidRPr="00FF34A1">
        <w:rPr>
          <w:b/>
          <w:bCs/>
        </w:rPr>
        <w:t>Panelová diskuse</w:t>
      </w:r>
    </w:p>
    <w:p w14:paraId="16848B4A" w14:textId="7E57B9C3" w:rsidR="00FF34A1" w:rsidRPr="00FF34A1" w:rsidRDefault="00FF34A1" w:rsidP="00FF34A1">
      <w:pPr>
        <w:tabs>
          <w:tab w:val="left" w:pos="1545"/>
        </w:tabs>
        <w:ind w:left="1545"/>
      </w:pPr>
      <w:r w:rsidRPr="00FF34A1">
        <w:t>Petr Herzmann, Co-</w:t>
      </w:r>
      <w:proofErr w:type="spellStart"/>
      <w:r w:rsidRPr="00FF34A1">
        <w:t>Owner</w:t>
      </w:r>
      <w:proofErr w:type="spellEnd"/>
      <w:r w:rsidRPr="00FF34A1">
        <w:t xml:space="preserve"> </w:t>
      </w:r>
      <w:proofErr w:type="spellStart"/>
      <w:r w:rsidRPr="00FF34A1">
        <w:t>Fidoo</w:t>
      </w:r>
      <w:proofErr w:type="spellEnd"/>
      <w:r w:rsidRPr="00FF34A1">
        <w:br/>
        <w:t>Patrik Horný, Co-</w:t>
      </w:r>
      <w:proofErr w:type="spellStart"/>
      <w:r w:rsidRPr="00FF34A1">
        <w:t>Founder</w:t>
      </w:r>
      <w:proofErr w:type="spellEnd"/>
      <w:r w:rsidRPr="00FF34A1">
        <w:t xml:space="preserve"> </w:t>
      </w:r>
      <w:proofErr w:type="spellStart"/>
      <w:r w:rsidRPr="00FF34A1">
        <w:t>CodeNOW</w:t>
      </w:r>
      <w:proofErr w:type="spellEnd"/>
      <w:r w:rsidRPr="00FF34A1">
        <w:t xml:space="preserve">, </w:t>
      </w:r>
      <w:proofErr w:type="spellStart"/>
      <w:r w:rsidRPr="00FF34A1">
        <w:t>Managing</w:t>
      </w:r>
      <w:proofErr w:type="spellEnd"/>
      <w:r w:rsidRPr="00FF34A1">
        <w:t xml:space="preserve"> Partner </w:t>
      </w:r>
      <w:proofErr w:type="spellStart"/>
      <w:r w:rsidRPr="00FF34A1">
        <w:t>Stratox</w:t>
      </w:r>
      <w:proofErr w:type="spellEnd"/>
      <w:r w:rsidRPr="00FF34A1">
        <w:br/>
        <w:t xml:space="preserve">Ondřej Machač, Výkonný ředitel České </w:t>
      </w:r>
      <w:proofErr w:type="spellStart"/>
      <w:r w:rsidRPr="00FF34A1">
        <w:t>FinTech</w:t>
      </w:r>
      <w:proofErr w:type="spellEnd"/>
      <w:r w:rsidRPr="00FF34A1">
        <w:t xml:space="preserve"> Asociace</w:t>
      </w:r>
    </w:p>
    <w:p w14:paraId="75E05A24" w14:textId="77777777" w:rsidR="00FF34A1" w:rsidRPr="00FF34A1" w:rsidRDefault="00FF34A1" w:rsidP="00FF34A1">
      <w:pPr>
        <w:tabs>
          <w:tab w:val="left" w:pos="1545"/>
        </w:tabs>
        <w:ind w:left="15"/>
        <w:rPr>
          <w:rFonts w:cstheme="minorHAnsi"/>
        </w:rPr>
      </w:pPr>
      <w:r w:rsidRPr="00FF34A1">
        <w:rPr>
          <w:rStyle w:val="Siln"/>
          <w:rFonts w:cstheme="minorHAnsi"/>
          <w:color w:val="AD005F"/>
        </w:rPr>
        <w:t>16:45</w:t>
      </w:r>
      <w:r w:rsidRPr="00FF34A1">
        <w:rPr>
          <w:rFonts w:cstheme="minorHAnsi"/>
        </w:rPr>
        <w:tab/>
      </w:r>
      <w:r w:rsidRPr="00FF34A1">
        <w:rPr>
          <w:rStyle w:val="Siln"/>
          <w:rFonts w:cstheme="minorHAnsi"/>
          <w:color w:val="AD005F"/>
        </w:rPr>
        <w:t>Závěrečné slovo a ukončení konference</w:t>
      </w:r>
    </w:p>
    <w:p w14:paraId="0F02E950" w14:textId="77777777" w:rsidR="0078041C" w:rsidRDefault="0078041C"/>
    <w:sectPr w:rsidR="0078041C" w:rsidSect="00FF3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A1"/>
    <w:rsid w:val="0035250D"/>
    <w:rsid w:val="003E4C67"/>
    <w:rsid w:val="004D026F"/>
    <w:rsid w:val="0078041C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C56B"/>
  <w15:chartTrackingRefBased/>
  <w15:docId w15:val="{ACD87961-BE3A-44CA-A101-DAF6AE56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3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3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34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3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3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3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3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3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3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3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3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3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34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34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34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3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34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34A1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FF3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28BB4-D621-4267-9DCD-329A70F8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941</Characters>
  <Application>Microsoft Office Word</Application>
  <DocSecurity>0</DocSecurity>
  <Lines>44</Lines>
  <Paragraphs>34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Herši</dc:creator>
  <cp:keywords/>
  <dc:description/>
  <cp:lastModifiedBy>Petr Herši</cp:lastModifiedBy>
  <cp:revision>3</cp:revision>
  <dcterms:created xsi:type="dcterms:W3CDTF">2026-02-16T20:21:00Z</dcterms:created>
  <dcterms:modified xsi:type="dcterms:W3CDTF">2026-02-16T20:45:00Z</dcterms:modified>
</cp:coreProperties>
</file>